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04" w:rsidRPr="0033664F" w:rsidRDefault="0033664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3664F">
        <w:rPr>
          <w:rFonts w:ascii="Arial" w:hAnsi="Arial" w:cs="Arial"/>
          <w:b/>
          <w:sz w:val="28"/>
          <w:szCs w:val="28"/>
          <w:u w:val="single"/>
        </w:rPr>
        <w:t>Independence</w:t>
      </w:r>
      <w:r w:rsidR="00544295" w:rsidRPr="0033664F">
        <w:rPr>
          <w:rFonts w:ascii="Arial" w:hAnsi="Arial" w:cs="Arial"/>
          <w:b/>
          <w:sz w:val="28"/>
          <w:szCs w:val="28"/>
          <w:u w:val="single"/>
        </w:rPr>
        <w:t xml:space="preserve"> Awards </w:t>
      </w:r>
      <w:r w:rsidRPr="0033664F">
        <w:rPr>
          <w:rFonts w:ascii="Arial" w:hAnsi="Arial" w:cs="Arial"/>
          <w:b/>
          <w:sz w:val="28"/>
          <w:szCs w:val="28"/>
          <w:u w:val="single"/>
        </w:rPr>
        <w:t xml:space="preserve">with </w:t>
      </w:r>
      <w:r w:rsidRPr="0033664F">
        <w:rPr>
          <w:rFonts w:ascii="Arial" w:hAnsi="Arial" w:cs="Arial"/>
          <w:b/>
          <w:i/>
          <w:sz w:val="28"/>
          <w:szCs w:val="28"/>
          <w:u w:val="single"/>
        </w:rPr>
        <w:t>SIF</w:t>
      </w:r>
      <w:r w:rsidRPr="0033664F">
        <w:rPr>
          <w:rFonts w:ascii="Arial" w:hAnsi="Arial" w:cs="Arial"/>
          <w:b/>
          <w:sz w:val="28"/>
          <w:szCs w:val="28"/>
          <w:u w:val="single"/>
        </w:rPr>
        <w:t xml:space="preserve"> and </w:t>
      </w:r>
      <w:r w:rsidRPr="0033664F">
        <w:rPr>
          <w:rFonts w:ascii="Arial" w:hAnsi="Arial" w:cs="Arial"/>
          <w:b/>
          <w:i/>
          <w:sz w:val="28"/>
          <w:szCs w:val="28"/>
          <w:u w:val="single"/>
        </w:rPr>
        <w:t>The National</w:t>
      </w:r>
      <w:r w:rsidRPr="0033664F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544295" w:rsidRPr="0033664F">
        <w:rPr>
          <w:rFonts w:ascii="Arial" w:hAnsi="Arial" w:cs="Arial"/>
          <w:b/>
          <w:sz w:val="28"/>
          <w:szCs w:val="28"/>
          <w:u w:val="single"/>
        </w:rPr>
        <w:t>-  Rules</w:t>
      </w:r>
      <w:proofErr w:type="gramEnd"/>
      <w:r w:rsidR="00544295" w:rsidRPr="0033664F">
        <w:rPr>
          <w:rFonts w:ascii="Arial" w:hAnsi="Arial" w:cs="Arial"/>
          <w:b/>
          <w:sz w:val="28"/>
          <w:szCs w:val="28"/>
          <w:u w:val="single"/>
        </w:rPr>
        <w:t xml:space="preserve"> of Award</w:t>
      </w:r>
    </w:p>
    <w:p w:rsidR="002F0A04" w:rsidRDefault="002F0A04">
      <w:pPr>
        <w:spacing w:after="0"/>
        <w:rPr>
          <w:rFonts w:ascii="Arial" w:hAnsi="Arial" w:cs="Arial"/>
          <w:sz w:val="24"/>
          <w:szCs w:val="24"/>
        </w:rPr>
      </w:pPr>
    </w:p>
    <w:p w:rsidR="002F0A04" w:rsidRDefault="00544295">
      <w:pPr>
        <w:pStyle w:val="yiv6745586024msonormal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  Introduction</w:t>
      </w:r>
    </w:p>
    <w:p w:rsidR="002F0A04" w:rsidRDefault="002F0A04">
      <w:pPr>
        <w:pStyle w:val="yiv6745586024msonormal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2F0A04" w:rsidRDefault="00544295">
      <w:pPr>
        <w:pStyle w:val="yiv6745586024msonormal"/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The Scottish Independence Foundation (SIF) </w:t>
      </w:r>
      <w:r w:rsidR="0033664F">
        <w:rPr>
          <w:rFonts w:ascii="Arial" w:hAnsi="Arial" w:cs="Arial"/>
          <w:bCs/>
          <w:color w:val="000000"/>
        </w:rPr>
        <w:t xml:space="preserve">and </w:t>
      </w:r>
      <w:r w:rsidR="0033664F">
        <w:rPr>
          <w:rFonts w:ascii="Arial" w:hAnsi="Arial" w:cs="Arial"/>
          <w:bCs/>
          <w:i/>
          <w:color w:val="000000"/>
        </w:rPr>
        <w:t xml:space="preserve">The National </w:t>
      </w:r>
      <w:r w:rsidR="0033664F">
        <w:rPr>
          <w:rFonts w:ascii="Arial" w:hAnsi="Arial" w:cs="Arial"/>
          <w:bCs/>
          <w:color w:val="000000"/>
        </w:rPr>
        <w:t xml:space="preserve">newspaper </w:t>
      </w:r>
      <w:r>
        <w:rPr>
          <w:rFonts w:ascii="Arial" w:hAnsi="Arial" w:cs="Arial"/>
          <w:bCs/>
          <w:color w:val="000000"/>
        </w:rPr>
        <w:t>ha</w:t>
      </w:r>
      <w:r w:rsidR="0033664F">
        <w:rPr>
          <w:rFonts w:ascii="Arial" w:hAnsi="Arial" w:cs="Arial"/>
          <w:bCs/>
          <w:color w:val="000000"/>
        </w:rPr>
        <w:t>ve</w:t>
      </w:r>
      <w:r>
        <w:rPr>
          <w:rFonts w:ascii="Arial" w:hAnsi="Arial" w:cs="Arial"/>
          <w:bCs/>
          <w:color w:val="000000"/>
        </w:rPr>
        <w:t xml:space="preserve"> created two awards which aim to recognise any nominated individual or organisation whose campaigning activities in the last year have been successful in furthering the ca</w:t>
      </w:r>
      <w:r w:rsidR="0033664F">
        <w:rPr>
          <w:rFonts w:ascii="Arial" w:hAnsi="Arial" w:cs="Arial"/>
          <w:bCs/>
          <w:color w:val="000000"/>
        </w:rPr>
        <w:t>use of Scottish Independence.  Currently s</w:t>
      </w:r>
      <w:r>
        <w:rPr>
          <w:rFonts w:ascii="Arial" w:hAnsi="Arial" w:cs="Arial"/>
          <w:bCs/>
          <w:color w:val="000000"/>
        </w:rPr>
        <w:t xml:space="preserve">erving </w:t>
      </w:r>
      <w:r w:rsidR="0033664F">
        <w:rPr>
          <w:rFonts w:ascii="Arial" w:hAnsi="Arial" w:cs="Arial"/>
          <w:bCs/>
          <w:color w:val="000000"/>
        </w:rPr>
        <w:t>parliamentarians</w:t>
      </w:r>
      <w:r>
        <w:rPr>
          <w:rFonts w:ascii="Arial" w:hAnsi="Arial" w:cs="Arial"/>
          <w:bCs/>
          <w:color w:val="000000"/>
        </w:rPr>
        <w:t xml:space="preserve"> </w:t>
      </w:r>
      <w:r w:rsidR="0033664F">
        <w:rPr>
          <w:rFonts w:ascii="Arial" w:hAnsi="Arial" w:cs="Arial"/>
          <w:bCs/>
          <w:color w:val="000000"/>
        </w:rPr>
        <w:t>are not eligible for nomination, although councillors are.</w:t>
      </w:r>
    </w:p>
    <w:p w:rsidR="002F0A04" w:rsidRDefault="002F0A04">
      <w:pPr>
        <w:pStyle w:val="yiv6745586024msonormal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2F0A04" w:rsidRDefault="00544295">
      <w:pPr>
        <w:pStyle w:val="yiv6745586024msonormal"/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Eligible work might involve:</w:t>
      </w:r>
    </w:p>
    <w:p w:rsidR="002F0A04" w:rsidRDefault="00544295">
      <w:pPr>
        <w:pStyle w:val="yiv6745586024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education or training of activists</w:t>
      </w:r>
    </w:p>
    <w:p w:rsidR="002F0A04" w:rsidRDefault="00544295">
      <w:pPr>
        <w:pStyle w:val="yiv6745586024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design/production of materials, literature, etc, to be used in the campaign</w:t>
      </w:r>
    </w:p>
    <w:p w:rsidR="002F0A04" w:rsidRDefault="00544295">
      <w:pPr>
        <w:pStyle w:val="yiv6745586024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an event or series of events that will positively raise the profile of the</w:t>
      </w:r>
      <w:r w:rsidR="00D351F3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campaign</w:t>
      </w:r>
    </w:p>
    <w:p w:rsidR="002F0A04" w:rsidRDefault="00544295">
      <w:pPr>
        <w:pStyle w:val="yiv6745586024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Cs/>
          <w:color w:val="000000"/>
        </w:rPr>
        <w:t>development</w:t>
      </w:r>
      <w:proofErr w:type="gramEnd"/>
      <w:r>
        <w:rPr>
          <w:rFonts w:ascii="Arial" w:hAnsi="Arial" w:cs="Arial"/>
          <w:bCs/>
          <w:color w:val="000000"/>
        </w:rPr>
        <w:t xml:space="preserve"> of infrastructure and/or processes to support a future campaign.</w:t>
      </w:r>
    </w:p>
    <w:p w:rsidR="002F0A04" w:rsidRDefault="002F0A04">
      <w:pPr>
        <w:pStyle w:val="yiv6745586024msonormal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2F0A04" w:rsidRDefault="00544295">
      <w:pPr>
        <w:pStyle w:val="yiv6745586024msonormal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 Awards categories</w:t>
      </w:r>
    </w:p>
    <w:p w:rsidR="002F0A04" w:rsidRDefault="002F0A04">
      <w:pPr>
        <w:pStyle w:val="yiv6745586024msonormal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2F0A04" w:rsidRDefault="00544295">
      <w:pPr>
        <w:pStyle w:val="yiv6745586024msonormal"/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Awards categories are:</w:t>
      </w:r>
    </w:p>
    <w:p w:rsidR="002F0A04" w:rsidRDefault="002F0A04">
      <w:pPr>
        <w:pStyle w:val="yiv6745586024msonormal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2F0A04" w:rsidRDefault="00544295">
      <w:pPr>
        <w:pStyle w:val="yiv6745586024msonormal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A.  </w:t>
      </w:r>
      <w:r w:rsidR="009B6BB5">
        <w:rPr>
          <w:rFonts w:ascii="Arial" w:hAnsi="Arial" w:cs="Arial"/>
          <w:b/>
          <w:bCs/>
          <w:color w:val="000000"/>
        </w:rPr>
        <w:t xml:space="preserve">Indy Campaigner </w:t>
      </w:r>
      <w:r>
        <w:rPr>
          <w:rFonts w:ascii="Arial" w:hAnsi="Arial" w:cs="Arial"/>
          <w:b/>
          <w:bCs/>
          <w:color w:val="000000"/>
        </w:rPr>
        <w:t>of the Year Award</w:t>
      </w:r>
    </w:p>
    <w:p w:rsidR="002F0A04" w:rsidRDefault="002F0A04">
      <w:pPr>
        <w:pStyle w:val="yiv6745586024msonormal"/>
        <w:spacing w:before="0" w:beforeAutospacing="0" w:after="0" w:afterAutospacing="0"/>
        <w:ind w:left="720"/>
        <w:rPr>
          <w:rFonts w:ascii="Arial" w:hAnsi="Arial" w:cs="Arial"/>
          <w:bCs/>
          <w:color w:val="000000"/>
        </w:rPr>
      </w:pPr>
    </w:p>
    <w:p w:rsidR="002F0A04" w:rsidRDefault="00544295">
      <w:pPr>
        <w:pStyle w:val="yiv6745586024msonormal"/>
        <w:spacing w:before="0" w:beforeAutospacing="0" w:after="0" w:afterAutospacing="0"/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prize will be a trophy for the winner to retain, and £1,500 to be given to the pro-Independence group/project of the winner’s choice (and which is</w:t>
      </w:r>
      <w:r w:rsidR="009B6BB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compatible with SIF’s aims).</w:t>
      </w:r>
    </w:p>
    <w:p w:rsidR="002F0A04" w:rsidRDefault="002F0A04">
      <w:pPr>
        <w:pStyle w:val="yiv6745586024msonormal"/>
        <w:spacing w:before="0" w:beforeAutospacing="0" w:after="0" w:afterAutospacing="0"/>
        <w:ind w:left="720"/>
        <w:rPr>
          <w:rFonts w:ascii="Arial" w:hAnsi="Arial" w:cs="Arial"/>
          <w:bCs/>
          <w:color w:val="000000"/>
        </w:rPr>
      </w:pPr>
    </w:p>
    <w:p w:rsidR="002F0A04" w:rsidRDefault="00544295">
      <w:pPr>
        <w:pStyle w:val="yiv6745586024msonormal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B.  </w:t>
      </w:r>
      <w:r w:rsidR="009B6BB5">
        <w:rPr>
          <w:rFonts w:ascii="Arial" w:hAnsi="Arial" w:cs="Arial"/>
          <w:b/>
          <w:bCs/>
          <w:color w:val="000000"/>
        </w:rPr>
        <w:t>Indy</w:t>
      </w:r>
      <w:r>
        <w:rPr>
          <w:rFonts w:ascii="Arial" w:hAnsi="Arial" w:cs="Arial"/>
          <w:b/>
          <w:bCs/>
          <w:color w:val="000000"/>
        </w:rPr>
        <w:t xml:space="preserve"> Group of the Year Award</w:t>
      </w:r>
    </w:p>
    <w:p w:rsidR="002F0A04" w:rsidRDefault="002F0A04">
      <w:pPr>
        <w:pStyle w:val="yiv6745586024msonormal"/>
        <w:spacing w:before="0" w:beforeAutospacing="0" w:after="0" w:afterAutospacing="0"/>
        <w:ind w:left="720"/>
        <w:rPr>
          <w:rFonts w:ascii="Arial" w:hAnsi="Arial" w:cs="Arial"/>
          <w:bCs/>
          <w:color w:val="000000"/>
        </w:rPr>
      </w:pPr>
    </w:p>
    <w:p w:rsidR="002F0A04" w:rsidRDefault="00544295">
      <w:pPr>
        <w:pStyle w:val="yiv6745586024msonormal"/>
        <w:spacing w:before="0" w:beforeAutospacing="0" w:after="0" w:afterAutospacing="0"/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prize will be £1,000 to be spent on pro-Independence activity of the group’s choice.</w:t>
      </w:r>
    </w:p>
    <w:p w:rsidR="002F0A04" w:rsidRDefault="002F0A04">
      <w:pPr>
        <w:pStyle w:val="yiv6745586024msonormal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2F0A04" w:rsidRDefault="00544295">
      <w:pPr>
        <w:pStyle w:val="yiv6745586024msonormal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 Award Panel</w:t>
      </w:r>
    </w:p>
    <w:p w:rsidR="002F0A04" w:rsidRDefault="002F0A04">
      <w:pPr>
        <w:pStyle w:val="yiv6745586024msonormal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2F0A04" w:rsidRDefault="00544295">
      <w:pPr>
        <w:pStyle w:val="yiv6745586024msonormal"/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Decisions on awards will be made by a Panel appointed by the SIF Board.</w:t>
      </w:r>
    </w:p>
    <w:p w:rsidR="002F0A04" w:rsidRDefault="002F0A04">
      <w:pPr>
        <w:pStyle w:val="yiv6745586024msonormal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2F0A04" w:rsidRDefault="00544295">
      <w:pPr>
        <w:pStyle w:val="yiv6745586024msonormal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 </w:t>
      </w:r>
      <w:r w:rsidRPr="00D351F3">
        <w:rPr>
          <w:rFonts w:ascii="Arial" w:hAnsi="Arial" w:cs="Arial"/>
          <w:b/>
          <w:bCs/>
          <w:color w:val="000000"/>
        </w:rPr>
        <w:t>Nomination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000000"/>
        </w:rPr>
        <w:t>Process</w:t>
      </w:r>
    </w:p>
    <w:p w:rsidR="002F0A04" w:rsidRDefault="002F0A04">
      <w:pPr>
        <w:pStyle w:val="yiv6745586024msonormal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2F0A04" w:rsidRDefault="00544295">
      <w:pPr>
        <w:pStyle w:val="yiv6745586024msonormal"/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The opening of nominations will be intimated through </w:t>
      </w:r>
      <w:r w:rsidRPr="00D351F3">
        <w:rPr>
          <w:rFonts w:ascii="Arial" w:hAnsi="Arial" w:cs="Arial"/>
          <w:bCs/>
          <w:i/>
          <w:color w:val="000000"/>
        </w:rPr>
        <w:t>The National</w:t>
      </w:r>
      <w:r>
        <w:rPr>
          <w:rFonts w:ascii="Arial" w:hAnsi="Arial" w:cs="Arial"/>
          <w:bCs/>
          <w:color w:val="000000"/>
        </w:rPr>
        <w:t xml:space="preserve"> newspaper, direct correspondence with pro-Independence groups kno</w:t>
      </w:r>
      <w:r w:rsidR="00D351F3">
        <w:rPr>
          <w:rFonts w:ascii="Arial" w:hAnsi="Arial" w:cs="Arial"/>
          <w:bCs/>
          <w:color w:val="000000"/>
        </w:rPr>
        <w:t xml:space="preserve">wn to SIF, and social media.   Both </w:t>
      </w:r>
      <w:r w:rsidR="00D351F3" w:rsidRPr="00D351F3">
        <w:rPr>
          <w:rFonts w:ascii="Arial" w:hAnsi="Arial" w:cs="Arial"/>
          <w:bCs/>
          <w:i/>
          <w:color w:val="000000"/>
        </w:rPr>
        <w:t>The National</w:t>
      </w:r>
      <w:r w:rsidR="00D351F3">
        <w:rPr>
          <w:rFonts w:ascii="Arial" w:hAnsi="Arial" w:cs="Arial"/>
          <w:bCs/>
          <w:color w:val="000000"/>
        </w:rPr>
        <w:t xml:space="preserve"> newspaper and t</w:t>
      </w:r>
      <w:r>
        <w:rPr>
          <w:rFonts w:ascii="Arial" w:hAnsi="Arial" w:cs="Arial"/>
          <w:bCs/>
          <w:color w:val="000000"/>
        </w:rPr>
        <w:t xml:space="preserve">he </w:t>
      </w:r>
      <w:proofErr w:type="spellStart"/>
      <w:r>
        <w:rPr>
          <w:rFonts w:ascii="Arial" w:hAnsi="Arial" w:cs="Arial"/>
          <w:bCs/>
          <w:color w:val="000000"/>
        </w:rPr>
        <w:t>SIF.scot</w:t>
      </w:r>
      <w:proofErr w:type="spellEnd"/>
      <w:r>
        <w:rPr>
          <w:rFonts w:ascii="Arial" w:hAnsi="Arial" w:cs="Arial"/>
          <w:bCs/>
          <w:color w:val="000000"/>
        </w:rPr>
        <w:t xml:space="preserve"> website will contain </w:t>
      </w:r>
      <w:r w:rsidR="009B6BB5">
        <w:rPr>
          <w:rFonts w:ascii="Arial" w:hAnsi="Arial" w:cs="Arial"/>
          <w:bCs/>
          <w:color w:val="000000"/>
        </w:rPr>
        <w:t xml:space="preserve">online </w:t>
      </w:r>
      <w:r>
        <w:rPr>
          <w:rFonts w:ascii="Arial" w:hAnsi="Arial" w:cs="Arial"/>
          <w:bCs/>
          <w:color w:val="000000"/>
        </w:rPr>
        <w:t>nomination forms and a copy of these Rules of Award.</w:t>
      </w:r>
    </w:p>
    <w:p w:rsidR="002F0A04" w:rsidRDefault="002F0A04">
      <w:pPr>
        <w:pStyle w:val="yiv6745586024msonormal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2F0A04" w:rsidRDefault="00544295">
      <w:pPr>
        <w:pStyle w:val="yiv6745586024msonormal"/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Nominations may be submitted by individuals or groups, and must </w:t>
      </w:r>
      <w:r w:rsidR="009B6BB5">
        <w:rPr>
          <w:rFonts w:ascii="Arial" w:hAnsi="Arial" w:cs="Arial"/>
          <w:bCs/>
          <w:color w:val="000000"/>
        </w:rPr>
        <w:t>include</w:t>
      </w:r>
      <w:bookmarkStart w:id="0" w:name="_GoBack"/>
      <w:bookmarkEnd w:id="0"/>
      <w:r>
        <w:rPr>
          <w:rFonts w:ascii="Arial" w:hAnsi="Arial" w:cs="Arial"/>
          <w:bCs/>
          <w:color w:val="000000"/>
        </w:rPr>
        <w:t xml:space="preserve"> an appraisal of how the nominee’s work has helped achieve SIF’s objectives.</w:t>
      </w:r>
    </w:p>
    <w:p w:rsidR="002F0A04" w:rsidRDefault="002F0A04">
      <w:pPr>
        <w:pStyle w:val="yiv6745586024msonormal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2F0A04" w:rsidRDefault="00544295">
      <w:pPr>
        <w:pStyle w:val="yiv6745586024msonormal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5.  Award Period</w:t>
      </w:r>
    </w:p>
    <w:p w:rsidR="002F0A04" w:rsidRDefault="002F0A04">
      <w:pPr>
        <w:pStyle w:val="yiv6745586024msonormal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2F0A04" w:rsidRDefault="00544295">
      <w:pPr>
        <w:pStyle w:val="yiv6745586024msonormal"/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period covered by the first awards will be January 2019 to the intimated close of nominations in 2020.</w:t>
      </w:r>
    </w:p>
    <w:sectPr w:rsidR="002F0A04" w:rsidSect="00D351F3">
      <w:pgSz w:w="11906" w:h="16838"/>
      <w:pgMar w:top="1134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94FF7"/>
    <w:multiLevelType w:val="multilevel"/>
    <w:tmpl w:val="4A294FF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16765"/>
    <w:multiLevelType w:val="multilevel"/>
    <w:tmpl w:val="4E8167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01CE0"/>
    <w:multiLevelType w:val="multilevel"/>
    <w:tmpl w:val="6FA01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BA"/>
    <w:rsid w:val="00074D91"/>
    <w:rsid w:val="001279DC"/>
    <w:rsid w:val="00127F51"/>
    <w:rsid w:val="001857BA"/>
    <w:rsid w:val="00193065"/>
    <w:rsid w:val="001B1028"/>
    <w:rsid w:val="001B6839"/>
    <w:rsid w:val="002F0A04"/>
    <w:rsid w:val="0033664F"/>
    <w:rsid w:val="003809F0"/>
    <w:rsid w:val="003F2B71"/>
    <w:rsid w:val="00422DC1"/>
    <w:rsid w:val="00544295"/>
    <w:rsid w:val="005723C8"/>
    <w:rsid w:val="0058767D"/>
    <w:rsid w:val="006F1196"/>
    <w:rsid w:val="007340E5"/>
    <w:rsid w:val="007E22C1"/>
    <w:rsid w:val="00970E69"/>
    <w:rsid w:val="009B6BB5"/>
    <w:rsid w:val="00AA30FF"/>
    <w:rsid w:val="00B0016A"/>
    <w:rsid w:val="00BE6CF4"/>
    <w:rsid w:val="00C04E60"/>
    <w:rsid w:val="00C16552"/>
    <w:rsid w:val="00C83804"/>
    <w:rsid w:val="00CB391D"/>
    <w:rsid w:val="00CE4E76"/>
    <w:rsid w:val="00D0634D"/>
    <w:rsid w:val="00D351F3"/>
    <w:rsid w:val="00ED2B36"/>
    <w:rsid w:val="00F14806"/>
    <w:rsid w:val="00F80CFF"/>
    <w:rsid w:val="30DC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745586024msonormal">
    <w:name w:val="yiv6745586024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745586024msonormal">
    <w:name w:val="yiv6745586024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2020-10-20T13:21:00Z</dcterms:created>
  <dcterms:modified xsi:type="dcterms:W3CDTF">2020-10-21T10:15:00Z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2057-11.2.0.9684</vt:lpwstr>
  </property>
</Properties>
</file>